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0" w:rsidRDefault="00DA07E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586740</wp:posOffset>
            </wp:positionV>
            <wp:extent cx="10830560" cy="393001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560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5CF0" w:rsidSect="00DA07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07E9"/>
    <w:rsid w:val="002F1F12"/>
    <w:rsid w:val="005D4DC4"/>
    <w:rsid w:val="00855CF0"/>
    <w:rsid w:val="0092378C"/>
    <w:rsid w:val="00C31135"/>
    <w:rsid w:val="00DA07E9"/>
    <w:rsid w:val="00FC38D6"/>
    <w:rsid w:val="00F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Southend Borough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Southend Borough Council</dc:creator>
  <cp:keywords/>
  <dc:description/>
  <cp:lastModifiedBy>Southend Borough Council</cp:lastModifiedBy>
  <cp:revision>1</cp:revision>
  <dcterms:created xsi:type="dcterms:W3CDTF">2014-11-24T09:29:00Z</dcterms:created>
  <dcterms:modified xsi:type="dcterms:W3CDTF">2014-11-24T09:30:00Z</dcterms:modified>
</cp:coreProperties>
</file>